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6D1" w:rsidRDefault="00EB06D1" w:rsidP="00EB06D1">
      <w:pPr>
        <w:ind w:right="2"/>
        <w:jc w:val="center"/>
      </w:pPr>
      <w:r>
        <w:rPr>
          <w:noProof/>
        </w:rPr>
        <w:drawing>
          <wp:inline distT="0" distB="0" distL="0" distR="0" wp14:anchorId="1C5A3418" wp14:editId="4B8D34EA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6D1" w:rsidRDefault="00EB06D1" w:rsidP="00EB06D1">
      <w:pPr>
        <w:shd w:val="clear" w:color="auto" w:fill="FFFFFF"/>
        <w:spacing w:before="86"/>
        <w:ind w:right="10"/>
        <w:jc w:val="center"/>
      </w:pPr>
    </w:p>
    <w:p w:rsidR="00EB06D1" w:rsidRPr="00BE0F24" w:rsidRDefault="00EB06D1" w:rsidP="00EB06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F24">
        <w:rPr>
          <w:rFonts w:ascii="Times New Roman" w:hAnsi="Times New Roman" w:cs="Times New Roman"/>
          <w:b/>
          <w:sz w:val="28"/>
          <w:szCs w:val="28"/>
        </w:rPr>
        <w:t xml:space="preserve">АДМИНИСТРАЦИЯ ТИМАШЕВСКОГО ГОРОДСКОГО </w:t>
      </w:r>
    </w:p>
    <w:p w:rsidR="00EB06D1" w:rsidRPr="00BE0F24" w:rsidRDefault="00EB06D1" w:rsidP="00EB06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F24">
        <w:rPr>
          <w:rFonts w:ascii="Times New Roman" w:hAnsi="Times New Roman" w:cs="Times New Roman"/>
          <w:b/>
          <w:sz w:val="28"/>
          <w:szCs w:val="28"/>
        </w:rPr>
        <w:t>ПОСЕЛЕНИЯ ТИМАШЕВСКОГО РАЙОНА</w:t>
      </w:r>
    </w:p>
    <w:p w:rsidR="00EB06D1" w:rsidRPr="00BE0F24" w:rsidRDefault="00EB06D1" w:rsidP="00EB06D1">
      <w:pPr>
        <w:shd w:val="clear" w:color="auto" w:fill="FFFFFF"/>
        <w:spacing w:before="192" w:line="317" w:lineRule="exact"/>
        <w:ind w:right="2"/>
        <w:jc w:val="center"/>
        <w:rPr>
          <w:rFonts w:ascii="Times New Roman" w:hAnsi="Times New Roman" w:cs="Times New Roman"/>
          <w:b/>
        </w:rPr>
      </w:pPr>
      <w:r w:rsidRPr="00BE0F24">
        <w:rPr>
          <w:rFonts w:ascii="Times New Roman" w:hAnsi="Times New Roman" w:cs="Times New Roman"/>
          <w:b/>
          <w:bCs/>
          <w:spacing w:val="108"/>
          <w:sz w:val="36"/>
          <w:szCs w:val="36"/>
        </w:rPr>
        <w:t>ПОСТАНОВЛЕНИЕ</w:t>
      </w:r>
    </w:p>
    <w:p w:rsidR="00EB06D1" w:rsidRPr="00A87823" w:rsidRDefault="00EB06D1" w:rsidP="00EB06D1">
      <w:pPr>
        <w:shd w:val="clear" w:color="auto" w:fill="FFFFFF"/>
        <w:tabs>
          <w:tab w:val="left" w:leader="underscore" w:pos="3254"/>
          <w:tab w:val="left" w:pos="7474"/>
          <w:tab w:val="left" w:leader="underscore" w:pos="9356"/>
        </w:tabs>
        <w:spacing w:before="336"/>
        <w:rPr>
          <w:rFonts w:ascii="Times New Roman" w:hAnsi="Times New Roman" w:cs="Times New Roman"/>
          <w:sz w:val="28"/>
          <w:szCs w:val="28"/>
          <w:u w:val="single"/>
        </w:rPr>
      </w:pPr>
      <w:r w:rsidRPr="00BE0F24">
        <w:rPr>
          <w:rFonts w:ascii="Times New Roman" w:hAnsi="Times New Roman" w:cs="Times New Roman"/>
          <w:bCs/>
          <w:spacing w:val="-16"/>
          <w:sz w:val="28"/>
          <w:szCs w:val="28"/>
        </w:rPr>
        <w:t>от</w:t>
      </w:r>
      <w:r w:rsidRPr="00BE0F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10</w:t>
      </w:r>
      <w:r w:rsidRPr="00A87823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10</w:t>
      </w:r>
      <w:r w:rsidRPr="00A87823">
        <w:rPr>
          <w:rFonts w:ascii="Times New Roman" w:hAnsi="Times New Roman" w:cs="Times New Roman"/>
          <w:bCs/>
          <w:sz w:val="28"/>
          <w:szCs w:val="28"/>
          <w:u w:val="single"/>
        </w:rPr>
        <w:t>.202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4</w:t>
      </w:r>
      <w:r w:rsidRPr="00A87823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г.</w:t>
      </w:r>
      <w:r w:rsidRPr="00BE0F2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  </w:t>
      </w:r>
      <w:r w:rsidRPr="00BE0F2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</w:t>
      </w:r>
      <w:r w:rsidRPr="00BE0F24">
        <w:rPr>
          <w:rFonts w:ascii="Times New Roman" w:hAnsi="Times New Roman" w:cs="Times New Roman"/>
          <w:bCs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BE0F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7823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1075</w:t>
      </w:r>
      <w:bookmarkStart w:id="0" w:name="_GoBack"/>
      <w:bookmarkEnd w:id="0"/>
    </w:p>
    <w:p w:rsidR="00EB06D1" w:rsidRPr="001C66CF" w:rsidRDefault="00EB06D1" w:rsidP="00EB06D1">
      <w:pPr>
        <w:jc w:val="center"/>
        <w:rPr>
          <w:sz w:val="36"/>
          <w:szCs w:val="28"/>
        </w:rPr>
      </w:pPr>
      <w:r w:rsidRPr="001C66CF">
        <w:rPr>
          <w:rFonts w:ascii="Times New Roman" w:hAnsi="Times New Roman" w:cs="Times New Roman"/>
          <w:b/>
          <w:sz w:val="28"/>
        </w:rPr>
        <w:t>город Тимашевск</w:t>
      </w:r>
    </w:p>
    <w:p w:rsidR="001544EA" w:rsidRDefault="001544EA" w:rsidP="009B0901">
      <w:pPr>
        <w:widowControl w:val="0"/>
        <w:tabs>
          <w:tab w:val="left" w:pos="467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0314D" w:rsidRDefault="0050314D" w:rsidP="005031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14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</w:t>
      </w:r>
    </w:p>
    <w:p w:rsidR="0050314D" w:rsidRDefault="0050314D" w:rsidP="005031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14D">
        <w:rPr>
          <w:rFonts w:ascii="Times New Roman" w:hAnsi="Times New Roman" w:cs="Times New Roman"/>
          <w:b/>
          <w:bCs/>
          <w:sz w:val="28"/>
          <w:szCs w:val="28"/>
        </w:rPr>
        <w:t xml:space="preserve">регламента предоставления муниципальной </w:t>
      </w:r>
    </w:p>
    <w:p w:rsidR="0050314D" w:rsidRDefault="0050314D" w:rsidP="005031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14D">
        <w:rPr>
          <w:rFonts w:ascii="Times New Roman" w:hAnsi="Times New Roman" w:cs="Times New Roman"/>
          <w:b/>
          <w:bCs/>
          <w:sz w:val="28"/>
          <w:szCs w:val="28"/>
        </w:rPr>
        <w:t xml:space="preserve">услуги «Перевод жилого помещения </w:t>
      </w:r>
    </w:p>
    <w:p w:rsidR="0050314D" w:rsidRDefault="0050314D" w:rsidP="005031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14D">
        <w:rPr>
          <w:rFonts w:ascii="Times New Roman" w:hAnsi="Times New Roman" w:cs="Times New Roman"/>
          <w:b/>
          <w:bCs/>
          <w:sz w:val="28"/>
          <w:szCs w:val="28"/>
        </w:rPr>
        <w:t xml:space="preserve">в нежилое помещение и нежилого помещения </w:t>
      </w:r>
    </w:p>
    <w:p w:rsidR="0050314D" w:rsidRPr="0050314D" w:rsidRDefault="0050314D" w:rsidP="0050314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14D">
        <w:rPr>
          <w:rFonts w:ascii="Times New Roman" w:hAnsi="Times New Roman" w:cs="Times New Roman"/>
          <w:b/>
          <w:bCs/>
          <w:sz w:val="28"/>
          <w:szCs w:val="28"/>
        </w:rPr>
        <w:t>в жилое помещение»</w:t>
      </w:r>
    </w:p>
    <w:p w:rsidR="00396879" w:rsidRPr="000A3DDF" w:rsidRDefault="00396879" w:rsidP="000A3D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25EE" w:rsidRPr="00B925EE" w:rsidRDefault="00B925EE" w:rsidP="00733CCE">
      <w:pPr>
        <w:widowControl w:val="0"/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В соответствии с Федеральным закон</w:t>
      </w:r>
      <w:r w:rsidR="00684053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ом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от 27 июля 2010 г. № 210-ФЗ </w:t>
      </w:r>
      <w:r w:rsidR="0087613E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      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«Об организации предоставления государственных и муниципальных услуг»,</w:t>
      </w:r>
      <w:r w:rsidR="00710F0C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50314D" w:rsidRPr="0050314D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статьей 23 Жилищного кодекса Российской Федерации»,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Уставом </w:t>
      </w:r>
      <w:r w:rsidR="00397DCE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Тимашевского городского поселения Тимашевского района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п о с т а н о в л я ю:</w:t>
      </w:r>
    </w:p>
    <w:p w:rsidR="00710F0C" w:rsidRDefault="00710F0C" w:rsidP="00710F0C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10F0C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="0050314D" w:rsidRPr="0050314D">
        <w:rPr>
          <w:rFonts w:ascii="Times New Roman" w:hAnsi="Times New Roman" w:cs="Times New Roman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710F0C"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710F0C" w:rsidRDefault="00710F0C" w:rsidP="0050314D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710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Признат</w:t>
      </w:r>
      <w:r w:rsidR="00C652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утратившим</w:t>
      </w:r>
      <w:r w:rsidR="00503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силу постановление</w:t>
      </w:r>
      <w:r w:rsidRPr="00710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Тимашевского городского поселения </w:t>
      </w:r>
      <w:r w:rsidRPr="00710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шевского</w:t>
      </w:r>
      <w:r w:rsidRPr="00710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03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0314D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314D">
        <w:rPr>
          <w:rFonts w:ascii="Times New Roman" w:hAnsi="Times New Roman" w:cs="Times New Roman"/>
          <w:sz w:val="28"/>
          <w:szCs w:val="28"/>
        </w:rPr>
        <w:t>октября 2022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50314D">
        <w:rPr>
          <w:rFonts w:ascii="Times New Roman" w:hAnsi="Times New Roman" w:cs="Times New Roman"/>
          <w:sz w:val="28"/>
          <w:szCs w:val="28"/>
        </w:rPr>
        <w:t>1095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50314D" w:rsidRPr="0050314D">
        <w:rPr>
          <w:rFonts w:ascii="Times New Roman" w:hAnsi="Times New Roman" w:cs="Times New Roman"/>
          <w:sz w:val="28"/>
          <w:szCs w:val="28"/>
        </w:rPr>
        <w:t>Перевод жилого помещения в нежилое помещение и нежилого помещения в жилое помещение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0314D">
        <w:rPr>
          <w:rFonts w:ascii="Times New Roman" w:hAnsi="Times New Roman" w:cs="Times New Roman"/>
          <w:sz w:val="28"/>
          <w:szCs w:val="28"/>
        </w:rPr>
        <w:t>.</w:t>
      </w:r>
    </w:p>
    <w:p w:rsidR="00B70C76" w:rsidRPr="00A17E05" w:rsidRDefault="00710F0C" w:rsidP="0087613E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4371F1" w:rsidRPr="002C4B2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70C76" w:rsidRPr="00A17E05">
        <w:rPr>
          <w:rFonts w:ascii="Times New Roman" w:hAnsi="Times New Roman"/>
          <w:sz w:val="28"/>
          <w:szCs w:val="28"/>
        </w:rPr>
        <w:t>О</w:t>
      </w:r>
      <w:r w:rsidR="00B70C76" w:rsidRPr="00A17E05">
        <w:rPr>
          <w:rFonts w:ascii="Times New Roman" w:hAnsi="Times New Roman"/>
          <w:spacing w:val="2"/>
          <w:sz w:val="28"/>
          <w:szCs w:val="28"/>
        </w:rPr>
        <w:t>рганизационному отделу администрации Тимашевского городского поселения Тимашевского района (Сысоев В.Г.) разместить настоящее постановление на официальном сайте Тимашевского городского поселения Тимашевского района в информационно-телекоммуникационной сети «Интернет» и официально обнародовать путем:</w:t>
      </w:r>
    </w:p>
    <w:p w:rsidR="00B70C76" w:rsidRPr="00A17E05" w:rsidRDefault="00B70C76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</w:rPr>
      </w:pP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1) размещения на информационном стенде в здании кинотеатра «Заря» (МАУ «Экран») по адресу: г. Тимашевск, ул. Красная, 105;</w:t>
      </w:r>
    </w:p>
    <w:p w:rsidR="00B70C76" w:rsidRPr="00A17E05" w:rsidRDefault="00B70C76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</w:rPr>
      </w:pP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2) размещения на информационном стенде в здании администрации Тимашевского городского поселения Тимашевского района по адресу:                       г. Тимашевск, ул. Красная, 100, 1 этаж и обеспечения беспрепятственного доступа жителей, проживающих на территории Тимашевского городского поселения Тимашевского района, к указанному стенду.</w:t>
      </w:r>
    </w:p>
    <w:p w:rsidR="00B70C76" w:rsidRDefault="004736DD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spacing w:val="2"/>
          <w:sz w:val="28"/>
          <w:szCs w:val="28"/>
        </w:rPr>
        <w:t>3</w:t>
      </w:r>
      <w:r w:rsidR="00B70C76" w:rsidRPr="00A17E05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. </w:t>
      </w:r>
      <w:r w:rsidR="00B70C76" w:rsidRPr="00A17E05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после его официального обнародова</w:t>
      </w:r>
      <w:r w:rsidR="00B70C76">
        <w:rPr>
          <w:rFonts w:ascii="Times New Roman" w:eastAsia="Calibri" w:hAnsi="Times New Roman" w:cs="Times New Roman"/>
          <w:sz w:val="28"/>
          <w:szCs w:val="28"/>
        </w:rPr>
        <w:t>ния.</w:t>
      </w:r>
    </w:p>
    <w:p w:rsidR="0050314D" w:rsidRDefault="0050314D" w:rsidP="000E5481">
      <w:pPr>
        <w:widowControl w:val="0"/>
        <w:tabs>
          <w:tab w:val="left" w:pos="142"/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70C76" w:rsidRPr="00A17E05" w:rsidRDefault="002259E1" w:rsidP="000E5481">
      <w:pPr>
        <w:widowControl w:val="0"/>
        <w:tabs>
          <w:tab w:val="left" w:pos="142"/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2253BD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B70C76" w:rsidRPr="00A17E05">
        <w:rPr>
          <w:rFonts w:ascii="Times New Roman" w:eastAsia="Times New Roman" w:hAnsi="Times New Roman" w:cs="Times New Roman"/>
          <w:sz w:val="28"/>
          <w:szCs w:val="28"/>
        </w:rPr>
        <w:t xml:space="preserve"> Тимашевского городского </w:t>
      </w:r>
    </w:p>
    <w:p w:rsidR="002B4A7E" w:rsidRPr="000A3DDF" w:rsidRDefault="00B70C76" w:rsidP="000E7CE8">
      <w:pPr>
        <w:widowControl w:val="0"/>
        <w:tabs>
          <w:tab w:val="left" w:pos="142"/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7E05">
        <w:rPr>
          <w:rFonts w:ascii="Times New Roman" w:eastAsia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</w:t>
      </w:r>
      <w:r w:rsidR="002253BD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A17E0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259E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253BD">
        <w:rPr>
          <w:rFonts w:ascii="Times New Roman" w:eastAsia="Times New Roman" w:hAnsi="Times New Roman" w:cs="Times New Roman"/>
          <w:sz w:val="28"/>
          <w:szCs w:val="28"/>
        </w:rPr>
        <w:t>Н.</w:t>
      </w:r>
      <w:r w:rsidR="002259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253B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259E1">
        <w:rPr>
          <w:rFonts w:ascii="Times New Roman" w:eastAsia="Times New Roman" w:hAnsi="Times New Roman" w:cs="Times New Roman"/>
          <w:sz w:val="28"/>
          <w:szCs w:val="28"/>
        </w:rPr>
        <w:t>Панин</w:t>
      </w:r>
    </w:p>
    <w:sectPr w:rsidR="002B4A7E" w:rsidRPr="000A3DDF" w:rsidSect="001544EA">
      <w:headerReference w:type="default" r:id="rId9"/>
      <w:pgSz w:w="11906" w:h="16838"/>
      <w:pgMar w:top="956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179" w:rsidRDefault="00595179" w:rsidP="000A3DDF">
      <w:pPr>
        <w:spacing w:after="0" w:line="240" w:lineRule="auto"/>
      </w:pPr>
      <w:r>
        <w:separator/>
      </w:r>
    </w:p>
  </w:endnote>
  <w:endnote w:type="continuationSeparator" w:id="0">
    <w:p w:rsidR="00595179" w:rsidRDefault="00595179" w:rsidP="000A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179" w:rsidRDefault="00595179" w:rsidP="000A3DDF">
      <w:pPr>
        <w:spacing w:after="0" w:line="240" w:lineRule="auto"/>
      </w:pPr>
      <w:r>
        <w:separator/>
      </w:r>
    </w:p>
  </w:footnote>
  <w:footnote w:type="continuationSeparator" w:id="0">
    <w:p w:rsidR="00595179" w:rsidRDefault="00595179" w:rsidP="000A3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66221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43DF" w:rsidRPr="000A3DDF" w:rsidRDefault="00CF43DF" w:rsidP="000A3DD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3D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3D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B06D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F43DF" w:rsidRDefault="00CF43D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427128E4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3" w15:restartNumberingAfterBreak="0">
    <w:nsid w:val="78790762"/>
    <w:multiLevelType w:val="multilevel"/>
    <w:tmpl w:val="38F8D25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4"/>
      <w:numFmt w:val="decimal"/>
      <w:isLgl/>
      <w:lvlText w:val="%1.%2."/>
      <w:lvlJc w:val="left"/>
      <w:pPr>
        <w:ind w:left="2051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9B"/>
    <w:rsid w:val="0000697C"/>
    <w:rsid w:val="00007249"/>
    <w:rsid w:val="00010E05"/>
    <w:rsid w:val="0002037C"/>
    <w:rsid w:val="000517FC"/>
    <w:rsid w:val="00072310"/>
    <w:rsid w:val="000762C8"/>
    <w:rsid w:val="0008019C"/>
    <w:rsid w:val="000A117E"/>
    <w:rsid w:val="000A2619"/>
    <w:rsid w:val="000A3DDF"/>
    <w:rsid w:val="000B7DC5"/>
    <w:rsid w:val="000D3002"/>
    <w:rsid w:val="000D70BC"/>
    <w:rsid w:val="000E5481"/>
    <w:rsid w:val="000E7CE8"/>
    <w:rsid w:val="000F6880"/>
    <w:rsid w:val="001544EA"/>
    <w:rsid w:val="00161CDE"/>
    <w:rsid w:val="0016750A"/>
    <w:rsid w:val="00177137"/>
    <w:rsid w:val="001843D3"/>
    <w:rsid w:val="00185C71"/>
    <w:rsid w:val="00196FF9"/>
    <w:rsid w:val="001D31FB"/>
    <w:rsid w:val="001E4A2E"/>
    <w:rsid w:val="001E6393"/>
    <w:rsid w:val="001F077C"/>
    <w:rsid w:val="001F2FD9"/>
    <w:rsid w:val="001F33F0"/>
    <w:rsid w:val="002253BD"/>
    <w:rsid w:val="002259E1"/>
    <w:rsid w:val="00244C18"/>
    <w:rsid w:val="00263E7C"/>
    <w:rsid w:val="002713CF"/>
    <w:rsid w:val="00276016"/>
    <w:rsid w:val="00284E25"/>
    <w:rsid w:val="002A51AB"/>
    <w:rsid w:val="002A603B"/>
    <w:rsid w:val="002B4A7E"/>
    <w:rsid w:val="002C053E"/>
    <w:rsid w:val="002C4B27"/>
    <w:rsid w:val="002C5308"/>
    <w:rsid w:val="002C5364"/>
    <w:rsid w:val="002E21FD"/>
    <w:rsid w:val="002F7EBF"/>
    <w:rsid w:val="003021C3"/>
    <w:rsid w:val="00341779"/>
    <w:rsid w:val="00346EEB"/>
    <w:rsid w:val="003475F4"/>
    <w:rsid w:val="0035030A"/>
    <w:rsid w:val="0035379C"/>
    <w:rsid w:val="00377049"/>
    <w:rsid w:val="00380FBE"/>
    <w:rsid w:val="00394BE9"/>
    <w:rsid w:val="00396879"/>
    <w:rsid w:val="00397C59"/>
    <w:rsid w:val="00397DCE"/>
    <w:rsid w:val="003A41F2"/>
    <w:rsid w:val="003B4562"/>
    <w:rsid w:val="003B6073"/>
    <w:rsid w:val="003E0D41"/>
    <w:rsid w:val="00406304"/>
    <w:rsid w:val="004106B6"/>
    <w:rsid w:val="004371F1"/>
    <w:rsid w:val="0043784C"/>
    <w:rsid w:val="00444477"/>
    <w:rsid w:val="00446C2E"/>
    <w:rsid w:val="0045256A"/>
    <w:rsid w:val="004736DD"/>
    <w:rsid w:val="00474C80"/>
    <w:rsid w:val="004A5F97"/>
    <w:rsid w:val="0050314D"/>
    <w:rsid w:val="00507D83"/>
    <w:rsid w:val="00513D49"/>
    <w:rsid w:val="00544D4E"/>
    <w:rsid w:val="005526BF"/>
    <w:rsid w:val="00581E3F"/>
    <w:rsid w:val="00595179"/>
    <w:rsid w:val="005A00E7"/>
    <w:rsid w:val="005A32DA"/>
    <w:rsid w:val="005A5E16"/>
    <w:rsid w:val="005A6417"/>
    <w:rsid w:val="005B2862"/>
    <w:rsid w:val="005B5C02"/>
    <w:rsid w:val="005F02F4"/>
    <w:rsid w:val="00616CD6"/>
    <w:rsid w:val="0062340E"/>
    <w:rsid w:val="00634479"/>
    <w:rsid w:val="00641928"/>
    <w:rsid w:val="00641F36"/>
    <w:rsid w:val="0067129A"/>
    <w:rsid w:val="006759B8"/>
    <w:rsid w:val="00684053"/>
    <w:rsid w:val="006D5054"/>
    <w:rsid w:val="006D572E"/>
    <w:rsid w:val="006E73D2"/>
    <w:rsid w:val="00710F0C"/>
    <w:rsid w:val="007126BE"/>
    <w:rsid w:val="00721702"/>
    <w:rsid w:val="00723BD2"/>
    <w:rsid w:val="0073002E"/>
    <w:rsid w:val="00733CCE"/>
    <w:rsid w:val="0073462A"/>
    <w:rsid w:val="00736D7F"/>
    <w:rsid w:val="00774FE9"/>
    <w:rsid w:val="00775A13"/>
    <w:rsid w:val="007A1D0E"/>
    <w:rsid w:val="007E50CE"/>
    <w:rsid w:val="007F3D25"/>
    <w:rsid w:val="00824298"/>
    <w:rsid w:val="00832280"/>
    <w:rsid w:val="008656D4"/>
    <w:rsid w:val="00870BC8"/>
    <w:rsid w:val="0087613E"/>
    <w:rsid w:val="00892167"/>
    <w:rsid w:val="008A3AF8"/>
    <w:rsid w:val="008A6CAF"/>
    <w:rsid w:val="008E355A"/>
    <w:rsid w:val="008E7056"/>
    <w:rsid w:val="00937687"/>
    <w:rsid w:val="00937B03"/>
    <w:rsid w:val="00956366"/>
    <w:rsid w:val="009570EB"/>
    <w:rsid w:val="00975DB3"/>
    <w:rsid w:val="00982D55"/>
    <w:rsid w:val="009972A3"/>
    <w:rsid w:val="009B0901"/>
    <w:rsid w:val="009B6C6B"/>
    <w:rsid w:val="009D0D48"/>
    <w:rsid w:val="009E1276"/>
    <w:rsid w:val="00A20D3F"/>
    <w:rsid w:val="00A2148B"/>
    <w:rsid w:val="00A23D01"/>
    <w:rsid w:val="00A51936"/>
    <w:rsid w:val="00A527F3"/>
    <w:rsid w:val="00A634F9"/>
    <w:rsid w:val="00A93CAB"/>
    <w:rsid w:val="00AE0495"/>
    <w:rsid w:val="00B068B3"/>
    <w:rsid w:val="00B36E8D"/>
    <w:rsid w:val="00B70C76"/>
    <w:rsid w:val="00B7413B"/>
    <w:rsid w:val="00B925EE"/>
    <w:rsid w:val="00BA2DEB"/>
    <w:rsid w:val="00BC1965"/>
    <w:rsid w:val="00BD0242"/>
    <w:rsid w:val="00BE08DB"/>
    <w:rsid w:val="00BE7B6E"/>
    <w:rsid w:val="00C16E7F"/>
    <w:rsid w:val="00C22042"/>
    <w:rsid w:val="00C25E21"/>
    <w:rsid w:val="00C340EA"/>
    <w:rsid w:val="00C4765D"/>
    <w:rsid w:val="00C610E8"/>
    <w:rsid w:val="00C65277"/>
    <w:rsid w:val="00C92E0E"/>
    <w:rsid w:val="00CA4859"/>
    <w:rsid w:val="00CA78A5"/>
    <w:rsid w:val="00CC3A9C"/>
    <w:rsid w:val="00CD4FDB"/>
    <w:rsid w:val="00CD5DEA"/>
    <w:rsid w:val="00CE069B"/>
    <w:rsid w:val="00CE6312"/>
    <w:rsid w:val="00CF43DF"/>
    <w:rsid w:val="00D120CB"/>
    <w:rsid w:val="00D20735"/>
    <w:rsid w:val="00D62D4C"/>
    <w:rsid w:val="00D643DE"/>
    <w:rsid w:val="00D65D07"/>
    <w:rsid w:val="00D71DF4"/>
    <w:rsid w:val="00D760BC"/>
    <w:rsid w:val="00D86D4F"/>
    <w:rsid w:val="00DA3718"/>
    <w:rsid w:val="00DC2EFA"/>
    <w:rsid w:val="00DD7C6F"/>
    <w:rsid w:val="00DD7CA7"/>
    <w:rsid w:val="00DE0614"/>
    <w:rsid w:val="00DE3C5F"/>
    <w:rsid w:val="00E02650"/>
    <w:rsid w:val="00E22FCB"/>
    <w:rsid w:val="00E351D5"/>
    <w:rsid w:val="00E409E8"/>
    <w:rsid w:val="00E459BE"/>
    <w:rsid w:val="00E62860"/>
    <w:rsid w:val="00E7154A"/>
    <w:rsid w:val="00E77D51"/>
    <w:rsid w:val="00E913FB"/>
    <w:rsid w:val="00E9381E"/>
    <w:rsid w:val="00EA0CB0"/>
    <w:rsid w:val="00EB06D1"/>
    <w:rsid w:val="00ED4B68"/>
    <w:rsid w:val="00ED5F2A"/>
    <w:rsid w:val="00F12151"/>
    <w:rsid w:val="00F37B49"/>
    <w:rsid w:val="00F5126E"/>
    <w:rsid w:val="00F75F65"/>
    <w:rsid w:val="00F9068A"/>
    <w:rsid w:val="00F908A9"/>
    <w:rsid w:val="00FE05C5"/>
    <w:rsid w:val="00FE11B2"/>
    <w:rsid w:val="00FE6140"/>
    <w:rsid w:val="00FE7DFF"/>
    <w:rsid w:val="00FF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5C240"/>
  <w15:docId w15:val="{8978FB68-E4D7-4AFD-B663-66C4D6C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0A3D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3DDF"/>
  </w:style>
  <w:style w:type="paragraph" w:styleId="a7">
    <w:name w:val="footer"/>
    <w:basedOn w:val="a"/>
    <w:link w:val="a8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3DDF"/>
  </w:style>
  <w:style w:type="paragraph" w:customStyle="1" w:styleId="Default">
    <w:name w:val="Default"/>
    <w:rsid w:val="00F5126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3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B03"/>
    <w:rPr>
      <w:rFonts w:ascii="Segoe UI" w:hAnsi="Segoe UI" w:cs="Segoe UI"/>
      <w:sz w:val="18"/>
      <w:szCs w:val="18"/>
    </w:rPr>
  </w:style>
  <w:style w:type="paragraph" w:customStyle="1" w:styleId="ab">
    <w:name w:val="Прижатый влево"/>
    <w:basedOn w:val="a"/>
    <w:next w:val="a"/>
    <w:uiPriority w:val="99"/>
    <w:rsid w:val="006344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B70C76"/>
  </w:style>
  <w:style w:type="paragraph" w:customStyle="1" w:styleId="ConsPlusTitle">
    <w:name w:val="ConsPlusTitle"/>
    <w:rsid w:val="00876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">
    <w:name w:val="Основной текст (2)_"/>
    <w:link w:val="20"/>
    <w:rsid w:val="0087613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613E"/>
    <w:pPr>
      <w:widowControl w:val="0"/>
      <w:shd w:val="clear" w:color="auto" w:fill="FFFFFF"/>
      <w:spacing w:before="600" w:after="0" w:line="317" w:lineRule="exact"/>
      <w:jc w:val="both"/>
    </w:pPr>
    <w:rPr>
      <w:sz w:val="28"/>
      <w:szCs w:val="28"/>
    </w:rPr>
  </w:style>
  <w:style w:type="character" w:styleId="ac">
    <w:name w:val="Hyperlink"/>
    <w:basedOn w:val="a0"/>
    <w:uiPriority w:val="99"/>
    <w:unhideWhenUsed/>
    <w:rsid w:val="006234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F3400-D5EA-4D41-AC22-D950F4E3E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пк6</cp:lastModifiedBy>
  <cp:revision>8</cp:revision>
  <cp:lastPrinted>2024-05-23T13:03:00Z</cp:lastPrinted>
  <dcterms:created xsi:type="dcterms:W3CDTF">2024-05-22T10:08:00Z</dcterms:created>
  <dcterms:modified xsi:type="dcterms:W3CDTF">2024-10-14T11:37:00Z</dcterms:modified>
</cp:coreProperties>
</file>